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A8" w:rsidRDefault="002153A8" w:rsidP="002153A8">
      <w:pPr>
        <w:spacing w:after="0"/>
        <w:jc w:val="right"/>
        <w:rPr>
          <w:rFonts w:ascii="Times New Roman" w:hAnsi="Times New Roman" w:cs="Times New Roman"/>
        </w:rPr>
      </w:pPr>
      <w:r w:rsidRPr="002153A8">
        <w:rPr>
          <w:rFonts w:ascii="Times New Roman" w:hAnsi="Times New Roman" w:cs="Times New Roman"/>
        </w:rPr>
        <w:t xml:space="preserve">Приложение к приказу </w:t>
      </w:r>
      <w:r>
        <w:rPr>
          <w:rFonts w:ascii="Times New Roman" w:hAnsi="Times New Roman" w:cs="Times New Roman"/>
        </w:rPr>
        <w:t>МУ</w:t>
      </w:r>
    </w:p>
    <w:p w:rsidR="002153A8" w:rsidRDefault="002153A8" w:rsidP="002153A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«Управление культуры администрации </w:t>
      </w:r>
    </w:p>
    <w:p w:rsidR="002153A8" w:rsidRPr="002153A8" w:rsidRDefault="002153A8" w:rsidP="002153A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МОГО «Ухта» </w:t>
      </w:r>
      <w:r w:rsidRPr="002153A8">
        <w:rPr>
          <w:rFonts w:ascii="Times New Roman" w:hAnsi="Times New Roman" w:cs="Times New Roman"/>
        </w:rPr>
        <w:t xml:space="preserve">от 29.02.2016г. №36-од </w:t>
      </w:r>
    </w:p>
    <w:tbl>
      <w:tblPr>
        <w:tblStyle w:val="a3"/>
        <w:tblW w:w="15134" w:type="dxa"/>
        <w:tblLook w:val="04A0"/>
      </w:tblPr>
      <w:tblGrid>
        <w:gridCol w:w="408"/>
        <w:gridCol w:w="2252"/>
        <w:gridCol w:w="3086"/>
        <w:gridCol w:w="4852"/>
        <w:gridCol w:w="2551"/>
        <w:gridCol w:w="1985"/>
      </w:tblGrid>
      <w:tr w:rsidR="002153A8" w:rsidRPr="006339ED" w:rsidTr="00AF005F">
        <w:tc>
          <w:tcPr>
            <w:tcW w:w="408" w:type="dxa"/>
          </w:tcPr>
          <w:p w:rsidR="002153A8" w:rsidRPr="006339ED" w:rsidRDefault="002153A8" w:rsidP="00215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9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52" w:type="dxa"/>
            <w:vAlign w:val="center"/>
          </w:tcPr>
          <w:p w:rsidR="002153A8" w:rsidRPr="006339ED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 сайта управления</w:t>
            </w:r>
          </w:p>
        </w:tc>
        <w:tc>
          <w:tcPr>
            <w:tcW w:w="3086" w:type="dxa"/>
            <w:vAlign w:val="center"/>
          </w:tcPr>
          <w:p w:rsidR="002153A8" w:rsidRPr="006339ED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Подразделы сайта управления</w:t>
            </w:r>
          </w:p>
        </w:tc>
        <w:tc>
          <w:tcPr>
            <w:tcW w:w="4852" w:type="dxa"/>
            <w:vAlign w:val="center"/>
          </w:tcPr>
          <w:p w:rsidR="002153A8" w:rsidRPr="006339ED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подраздела</w:t>
            </w:r>
          </w:p>
        </w:tc>
        <w:tc>
          <w:tcPr>
            <w:tcW w:w="2551" w:type="dxa"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 и ФИО ответственного за наполнение раздела (подраздела) сайта</w:t>
            </w:r>
          </w:p>
        </w:tc>
        <w:tc>
          <w:tcPr>
            <w:tcW w:w="1985" w:type="dxa"/>
            <w:vAlign w:val="center"/>
          </w:tcPr>
          <w:p w:rsidR="002153A8" w:rsidRPr="006339ED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размещения и периодичность обновления информации</w:t>
            </w:r>
          </w:p>
        </w:tc>
      </w:tr>
      <w:tr w:rsidR="002153A8" w:rsidRPr="006339ED" w:rsidTr="00AF005F">
        <w:tc>
          <w:tcPr>
            <w:tcW w:w="408" w:type="dxa"/>
          </w:tcPr>
          <w:p w:rsidR="002153A8" w:rsidRPr="006339ED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2" w:type="dxa"/>
          </w:tcPr>
          <w:p w:rsidR="002153A8" w:rsidRPr="006339ED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6" w:type="dxa"/>
          </w:tcPr>
          <w:p w:rsidR="002153A8" w:rsidRPr="006339ED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52" w:type="dxa"/>
          </w:tcPr>
          <w:p w:rsidR="002153A8" w:rsidRPr="006339ED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2153A8" w:rsidRPr="006339ED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153A8" w:rsidRPr="006339ED" w:rsidTr="00AF005F">
        <w:tc>
          <w:tcPr>
            <w:tcW w:w="408" w:type="dxa"/>
            <w:vMerge w:val="restart"/>
            <w:vAlign w:val="center"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2" w:type="dxa"/>
            <w:vMerge w:val="restart"/>
            <w:vAlign w:val="center"/>
          </w:tcPr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</w:p>
        </w:tc>
        <w:tc>
          <w:tcPr>
            <w:tcW w:w="3086" w:type="dxa"/>
          </w:tcPr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МУ «Управление культуры администрации МОГО «Ухта»</w:t>
            </w:r>
          </w:p>
        </w:tc>
        <w:tc>
          <w:tcPr>
            <w:tcW w:w="4852" w:type="dxa"/>
          </w:tcPr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Столяр Т.В. – главный эксперт,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Лунегова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 – секретарь руководителя</w:t>
            </w:r>
          </w:p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обновления, но не реже 1 раза в год до 1 марта текущего года</w:t>
            </w:r>
          </w:p>
        </w:tc>
      </w:tr>
      <w:tr w:rsidR="002153A8" w:rsidRPr="006339ED" w:rsidTr="00AF005F">
        <w:tc>
          <w:tcPr>
            <w:tcW w:w="408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</w:tcPr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Контакты</w:t>
            </w:r>
          </w:p>
        </w:tc>
        <w:tc>
          <w:tcPr>
            <w:tcW w:w="4852" w:type="dxa"/>
          </w:tcPr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A8" w:rsidRPr="006339ED" w:rsidTr="00AF005F">
        <w:tc>
          <w:tcPr>
            <w:tcW w:w="408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</w:tcPr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4852" w:type="dxa"/>
          </w:tcPr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A8" w:rsidRPr="006339ED" w:rsidTr="00AF005F">
        <w:tc>
          <w:tcPr>
            <w:tcW w:w="408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</w:tcPr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Сотрудники</w:t>
            </w:r>
          </w:p>
        </w:tc>
        <w:tc>
          <w:tcPr>
            <w:tcW w:w="4852" w:type="dxa"/>
          </w:tcPr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A8" w:rsidRPr="006339ED" w:rsidTr="00AF005F">
        <w:tc>
          <w:tcPr>
            <w:tcW w:w="408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</w:tcPr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Обращения граждан</w:t>
            </w:r>
          </w:p>
        </w:tc>
        <w:tc>
          <w:tcPr>
            <w:tcW w:w="4852" w:type="dxa"/>
          </w:tcPr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прием начальника управления культуры</w:t>
            </w:r>
          </w:p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Установленные формы обращений, заявлений и иных документов</w:t>
            </w:r>
          </w:p>
        </w:tc>
        <w:tc>
          <w:tcPr>
            <w:tcW w:w="2551" w:type="dxa"/>
            <w:vMerge/>
          </w:tcPr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A8" w:rsidRPr="006339ED" w:rsidTr="00AF005F">
        <w:tc>
          <w:tcPr>
            <w:tcW w:w="408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</w:tcPr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Кадровое обеспечение отрасли</w:t>
            </w:r>
          </w:p>
        </w:tc>
        <w:tc>
          <w:tcPr>
            <w:tcW w:w="4852" w:type="dxa"/>
          </w:tcPr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Вакансии</w:t>
            </w:r>
          </w:p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Кодексы профессиональной этики</w:t>
            </w:r>
          </w:p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кадрового обеспечения</w:t>
            </w:r>
          </w:p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Профессиональные стандарты</w:t>
            </w:r>
          </w:p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Работники, работающие в муниципальных учреждениях культуры города Ухты, имеющие почетные звания</w:t>
            </w:r>
          </w:p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Профориентация</w:t>
            </w:r>
          </w:p>
        </w:tc>
        <w:tc>
          <w:tcPr>
            <w:tcW w:w="2551" w:type="dxa"/>
            <w:vMerge/>
          </w:tcPr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A8" w:rsidRPr="006339ED" w:rsidTr="00AF005F">
        <w:tc>
          <w:tcPr>
            <w:tcW w:w="408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</w:tcPr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информационных систем, банков данных, реестров, регистров, находящихся в ведении управления</w:t>
            </w:r>
          </w:p>
        </w:tc>
        <w:tc>
          <w:tcPr>
            <w:tcW w:w="4852" w:type="dxa"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A8" w:rsidRPr="006339ED" w:rsidTr="00AF005F">
        <w:tc>
          <w:tcPr>
            <w:tcW w:w="408" w:type="dxa"/>
            <w:vMerge w:val="restart"/>
            <w:vAlign w:val="center"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2" w:type="dxa"/>
            <w:vMerge w:val="restart"/>
            <w:vAlign w:val="center"/>
          </w:tcPr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Новости и события</w:t>
            </w:r>
          </w:p>
        </w:tc>
        <w:tc>
          <w:tcPr>
            <w:tcW w:w="3086" w:type="dxa"/>
          </w:tcPr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Новости</w:t>
            </w:r>
          </w:p>
        </w:tc>
        <w:tc>
          <w:tcPr>
            <w:tcW w:w="4852" w:type="dxa"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Бордан Е.Г. – старший эксперт</w:t>
            </w:r>
          </w:p>
        </w:tc>
        <w:tc>
          <w:tcPr>
            <w:tcW w:w="1985" w:type="dxa"/>
            <w:vMerge w:val="restart"/>
            <w:vAlign w:val="center"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поступления новой информации</w:t>
            </w:r>
          </w:p>
        </w:tc>
      </w:tr>
      <w:tr w:rsidR="002153A8" w:rsidRPr="006339ED" w:rsidTr="00AF005F">
        <w:tc>
          <w:tcPr>
            <w:tcW w:w="408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</w:tcPr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Видеоновости</w:t>
            </w:r>
            <w:proofErr w:type="spellEnd"/>
          </w:p>
        </w:tc>
        <w:tc>
          <w:tcPr>
            <w:tcW w:w="4852" w:type="dxa"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A8" w:rsidRPr="006339ED" w:rsidTr="00AF005F">
        <w:tc>
          <w:tcPr>
            <w:tcW w:w="408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</w:tcPr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Фестивали и конкурсы</w:t>
            </w:r>
          </w:p>
        </w:tc>
        <w:tc>
          <w:tcPr>
            <w:tcW w:w="4852" w:type="dxa"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A8" w:rsidRPr="006339ED" w:rsidTr="00AF005F">
        <w:tc>
          <w:tcPr>
            <w:tcW w:w="408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</w:tcPr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Планы культурных мероприятий</w:t>
            </w:r>
          </w:p>
        </w:tc>
        <w:tc>
          <w:tcPr>
            <w:tcW w:w="4852" w:type="dxa"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A8" w:rsidRPr="006339ED" w:rsidTr="00AF005F">
        <w:tc>
          <w:tcPr>
            <w:tcW w:w="408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</w:tcPr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Пожарная безопасность и гражданская оборона</w:t>
            </w:r>
          </w:p>
        </w:tc>
        <w:tc>
          <w:tcPr>
            <w:tcW w:w="4852" w:type="dxa"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Матюшев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 – ведущий эксперт</w:t>
            </w:r>
          </w:p>
        </w:tc>
        <w:tc>
          <w:tcPr>
            <w:tcW w:w="1985" w:type="dxa"/>
            <w:vMerge w:val="restart"/>
            <w:vAlign w:val="center"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поступления новой  информации</w:t>
            </w:r>
          </w:p>
        </w:tc>
      </w:tr>
      <w:tr w:rsidR="002153A8" w:rsidRPr="006339ED" w:rsidTr="00AF005F">
        <w:tc>
          <w:tcPr>
            <w:tcW w:w="408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</w:tcPr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Антитеррор</w:t>
            </w:r>
          </w:p>
        </w:tc>
        <w:tc>
          <w:tcPr>
            <w:tcW w:w="4852" w:type="dxa"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A8" w:rsidRPr="006339ED" w:rsidTr="00AF005F">
        <w:tc>
          <w:tcPr>
            <w:tcW w:w="408" w:type="dxa"/>
            <w:vMerge w:val="restart"/>
            <w:vAlign w:val="center"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52" w:type="dxa"/>
            <w:vMerge w:val="restart"/>
            <w:vAlign w:val="center"/>
          </w:tcPr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учреждения культуры</w:t>
            </w:r>
          </w:p>
        </w:tc>
        <w:tc>
          <w:tcPr>
            <w:tcW w:w="3086" w:type="dxa"/>
          </w:tcPr>
          <w:p w:rsidR="002153A8" w:rsidRPr="004E270F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7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МАУ «Городской Дворец культуры» МОГО «Ухта»</w:t>
            </w:r>
          </w:p>
        </w:tc>
        <w:tc>
          <w:tcPr>
            <w:tcW w:w="4852" w:type="dxa"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Бордан Е.Г. – старший эксперт, руководители учреждений</w:t>
            </w:r>
          </w:p>
        </w:tc>
        <w:tc>
          <w:tcPr>
            <w:tcW w:w="1985" w:type="dxa"/>
            <w:vMerge w:val="restart"/>
            <w:vAlign w:val="center"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мере обновления, но не реже 1 раза в год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марта текущего года</w:t>
            </w:r>
          </w:p>
        </w:tc>
      </w:tr>
      <w:tr w:rsidR="002153A8" w:rsidRPr="006339ED" w:rsidTr="00AF005F">
        <w:tc>
          <w:tcPr>
            <w:tcW w:w="408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</w:tcPr>
          <w:p w:rsidR="002153A8" w:rsidRPr="004E270F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7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МУ «Дом молодежи» МОГО </w:t>
            </w:r>
            <w:r w:rsidRPr="004E27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«Ухта</w:t>
            </w:r>
          </w:p>
        </w:tc>
        <w:tc>
          <w:tcPr>
            <w:tcW w:w="4852" w:type="dxa"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A8" w:rsidRPr="006339ED" w:rsidTr="00AF005F">
        <w:tc>
          <w:tcPr>
            <w:tcW w:w="408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</w:tcPr>
          <w:p w:rsidR="002153A8" w:rsidRPr="004E270F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7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МУ «Центральная библиотека МОГО «Ухта»</w:t>
            </w:r>
          </w:p>
        </w:tc>
        <w:tc>
          <w:tcPr>
            <w:tcW w:w="4852" w:type="dxa"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A8" w:rsidRPr="006339ED" w:rsidTr="00AF005F">
        <w:tc>
          <w:tcPr>
            <w:tcW w:w="408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</w:tcPr>
          <w:p w:rsidR="002153A8" w:rsidRPr="004E270F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7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МУ «Музейное объединение» МОГО «Ухта»</w:t>
            </w:r>
          </w:p>
        </w:tc>
        <w:tc>
          <w:tcPr>
            <w:tcW w:w="4852" w:type="dxa"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A8" w:rsidRPr="006339ED" w:rsidTr="00AF005F">
        <w:tc>
          <w:tcPr>
            <w:tcW w:w="408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</w:tcPr>
          <w:p w:rsidR="002153A8" w:rsidRPr="004E270F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7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МУ «Объединенный центр народной культуры» МОГО «Ухта»</w:t>
            </w:r>
          </w:p>
        </w:tc>
        <w:tc>
          <w:tcPr>
            <w:tcW w:w="4852" w:type="dxa"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A8" w:rsidRPr="006339ED" w:rsidTr="00AF005F">
        <w:tc>
          <w:tcPr>
            <w:tcW w:w="408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</w:tcPr>
          <w:p w:rsidR="002153A8" w:rsidRPr="004E270F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7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МУ «Централизованная клубная система» МОГО «Ухта»</w:t>
            </w:r>
          </w:p>
        </w:tc>
        <w:tc>
          <w:tcPr>
            <w:tcW w:w="4852" w:type="dxa"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A8" w:rsidRPr="006339ED" w:rsidTr="00AF005F">
        <w:tc>
          <w:tcPr>
            <w:tcW w:w="408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</w:tcPr>
          <w:p w:rsidR="002153A8" w:rsidRPr="004E270F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7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МУ «</w:t>
            </w:r>
            <w:proofErr w:type="spellStart"/>
            <w:r w:rsidRPr="004E27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Водненский</w:t>
            </w:r>
            <w:proofErr w:type="spellEnd"/>
            <w:r w:rsidRPr="004E27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дом культуры» МОГО «Ухта»</w:t>
            </w:r>
          </w:p>
        </w:tc>
        <w:tc>
          <w:tcPr>
            <w:tcW w:w="4852" w:type="dxa"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A8" w:rsidRPr="006339ED" w:rsidTr="00AF005F">
        <w:tc>
          <w:tcPr>
            <w:tcW w:w="408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</w:tcPr>
          <w:p w:rsidR="002153A8" w:rsidRPr="004E270F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7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МУ «</w:t>
            </w:r>
            <w:proofErr w:type="spellStart"/>
            <w:r w:rsidRPr="004E27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Ярегский</w:t>
            </w:r>
            <w:proofErr w:type="spellEnd"/>
            <w:r w:rsidRPr="004E27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дом культуры» МОГО «Ухта»</w:t>
            </w:r>
          </w:p>
        </w:tc>
        <w:tc>
          <w:tcPr>
            <w:tcW w:w="4852" w:type="dxa"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A8" w:rsidRPr="006339ED" w:rsidTr="00AF005F">
        <w:tc>
          <w:tcPr>
            <w:tcW w:w="408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</w:tcPr>
          <w:p w:rsidR="002153A8" w:rsidRPr="004E270F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7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МУ «Ухтинский парк культуры и отдыха» МОГО «Ухта»</w:t>
            </w:r>
          </w:p>
        </w:tc>
        <w:tc>
          <w:tcPr>
            <w:tcW w:w="4852" w:type="dxa"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A8" w:rsidRPr="006339ED" w:rsidTr="00AF005F">
        <w:tc>
          <w:tcPr>
            <w:tcW w:w="408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</w:tcPr>
          <w:p w:rsidR="002153A8" w:rsidRPr="004E270F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7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МУ ДО «Детская музыкальная школа № 1» МОГО «Ухта»</w:t>
            </w:r>
          </w:p>
        </w:tc>
        <w:tc>
          <w:tcPr>
            <w:tcW w:w="4852" w:type="dxa"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A8" w:rsidRPr="006339ED" w:rsidTr="00AF005F">
        <w:tc>
          <w:tcPr>
            <w:tcW w:w="408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</w:tcPr>
          <w:p w:rsidR="002153A8" w:rsidRPr="004E270F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7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МУ ДО «Детская музыкальная школа № 2» МОГО «Ухта»</w:t>
            </w:r>
          </w:p>
        </w:tc>
        <w:tc>
          <w:tcPr>
            <w:tcW w:w="4852" w:type="dxa"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A8" w:rsidRPr="006339ED" w:rsidTr="00AF005F">
        <w:tc>
          <w:tcPr>
            <w:tcW w:w="408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</w:tcPr>
          <w:p w:rsidR="002153A8" w:rsidRPr="004E270F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7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МУ ДО «Детская художественная школа» МОГО «Ухта»</w:t>
            </w:r>
          </w:p>
        </w:tc>
        <w:tc>
          <w:tcPr>
            <w:tcW w:w="4852" w:type="dxa"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A8" w:rsidRPr="006339ED" w:rsidTr="00AF005F">
        <w:tc>
          <w:tcPr>
            <w:tcW w:w="408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</w:tcPr>
          <w:p w:rsidR="002153A8" w:rsidRPr="004E270F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7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МУ ДО «Детская музыкальная школа пос.Ярега» МОГО «Ухта»</w:t>
            </w:r>
          </w:p>
        </w:tc>
        <w:tc>
          <w:tcPr>
            <w:tcW w:w="4852" w:type="dxa"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A8" w:rsidRPr="006339ED" w:rsidTr="00AF005F">
        <w:tc>
          <w:tcPr>
            <w:tcW w:w="408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</w:tcPr>
          <w:p w:rsidR="002153A8" w:rsidRPr="004E270F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7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МБУ «Центр обслуживания объектов культуры» МОГО «Ухта»</w:t>
            </w:r>
          </w:p>
        </w:tc>
        <w:tc>
          <w:tcPr>
            <w:tcW w:w="4852" w:type="dxa"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A8" w:rsidRPr="006339ED" w:rsidTr="00AF005F">
        <w:tc>
          <w:tcPr>
            <w:tcW w:w="408" w:type="dxa"/>
            <w:vMerge w:val="restart"/>
            <w:vAlign w:val="center"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2" w:type="dxa"/>
            <w:vMerge w:val="restart"/>
            <w:vAlign w:val="center"/>
          </w:tcPr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</w:t>
            </w:r>
          </w:p>
        </w:tc>
        <w:tc>
          <w:tcPr>
            <w:tcW w:w="3086" w:type="dxa"/>
          </w:tcPr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майских Указов Президента Российской Федерации</w:t>
            </w:r>
          </w:p>
        </w:tc>
        <w:tc>
          <w:tcPr>
            <w:tcW w:w="4852" w:type="dxa"/>
            <w:vMerge w:val="restart"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Лихачева Т.Ю. – зам. главного бухгалтера</w:t>
            </w:r>
          </w:p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Насонова О.В. – зав. отделом реализации культурной политики</w:t>
            </w:r>
          </w:p>
          <w:p w:rsidR="002153A8" w:rsidRPr="004A1CE5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CE5">
              <w:rPr>
                <w:rFonts w:ascii="Times New Roman" w:hAnsi="Times New Roman" w:cs="Times New Roman"/>
                <w:sz w:val="20"/>
                <w:szCs w:val="20"/>
              </w:rPr>
              <w:t>Козадаева</w:t>
            </w:r>
            <w:proofErr w:type="spellEnd"/>
            <w:r w:rsidRPr="004A1CE5">
              <w:rPr>
                <w:rFonts w:ascii="Times New Roman" w:hAnsi="Times New Roman" w:cs="Times New Roman"/>
                <w:sz w:val="20"/>
                <w:szCs w:val="20"/>
              </w:rPr>
              <w:t xml:space="preserve"> А.И., главный эксперт отдела реализации культурной политики</w:t>
            </w:r>
          </w:p>
          <w:p w:rsidR="002153A8" w:rsidRPr="0071451F" w:rsidRDefault="002153A8" w:rsidP="00AF00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A1CE5">
              <w:rPr>
                <w:rFonts w:ascii="Times New Roman" w:hAnsi="Times New Roman" w:cs="Times New Roman"/>
                <w:sz w:val="20"/>
                <w:szCs w:val="20"/>
              </w:rPr>
              <w:t>Калеева</w:t>
            </w:r>
            <w:proofErr w:type="spellEnd"/>
            <w:r w:rsidRPr="004A1CE5">
              <w:rPr>
                <w:rFonts w:ascii="Times New Roman" w:hAnsi="Times New Roman" w:cs="Times New Roman"/>
                <w:sz w:val="20"/>
                <w:szCs w:val="20"/>
              </w:rPr>
              <w:t xml:space="preserve"> Н.Н., старший эксперт отдела реализации культу</w:t>
            </w:r>
            <w:bookmarkStart w:id="0" w:name="_GoBack"/>
            <w:bookmarkEnd w:id="0"/>
            <w:r w:rsidRPr="004A1CE5">
              <w:rPr>
                <w:rFonts w:ascii="Times New Roman" w:hAnsi="Times New Roman" w:cs="Times New Roman"/>
                <w:sz w:val="20"/>
                <w:szCs w:val="20"/>
              </w:rPr>
              <w:t>рной политики</w:t>
            </w:r>
          </w:p>
        </w:tc>
        <w:tc>
          <w:tcPr>
            <w:tcW w:w="1985" w:type="dxa"/>
            <w:vMerge w:val="restart"/>
            <w:vAlign w:val="center"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обновления, но не реже 1 раза в год до 1 марта текущего года</w:t>
            </w:r>
          </w:p>
        </w:tc>
      </w:tr>
      <w:tr w:rsidR="002153A8" w:rsidRPr="006339ED" w:rsidTr="00AF005F">
        <w:tc>
          <w:tcPr>
            <w:tcW w:w="408" w:type="dxa"/>
            <w:vMerge/>
            <w:vAlign w:val="center"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Merge/>
            <w:vAlign w:val="center"/>
          </w:tcPr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</w:tcPr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Долгосрочные и ведомственные целевые программы</w:t>
            </w:r>
          </w:p>
        </w:tc>
        <w:tc>
          <w:tcPr>
            <w:tcW w:w="4852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A8" w:rsidRPr="006339ED" w:rsidTr="00AF005F">
        <w:tc>
          <w:tcPr>
            <w:tcW w:w="408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</w:tcPr>
          <w:p w:rsidR="002153A8" w:rsidRPr="004A1CE5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CE5">
              <w:rPr>
                <w:rFonts w:ascii="Times New Roman" w:hAnsi="Times New Roman" w:cs="Times New Roman"/>
                <w:sz w:val="20"/>
                <w:szCs w:val="20"/>
              </w:rPr>
              <w:t xml:space="preserve">Независимая оценка качества услуг муниципальных учреждений культуры МОГО «Ухта» </w:t>
            </w:r>
          </w:p>
        </w:tc>
        <w:tc>
          <w:tcPr>
            <w:tcW w:w="4852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A8" w:rsidRPr="006339ED" w:rsidTr="00AF005F">
        <w:tc>
          <w:tcPr>
            <w:tcW w:w="408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</w:tcPr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задания подведомственных учреждений</w:t>
            </w:r>
          </w:p>
        </w:tc>
        <w:tc>
          <w:tcPr>
            <w:tcW w:w="4852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A8" w:rsidRPr="006339ED" w:rsidTr="00AF005F">
        <w:tc>
          <w:tcPr>
            <w:tcW w:w="408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</w:tcPr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услуги</w:t>
            </w:r>
          </w:p>
        </w:tc>
        <w:tc>
          <w:tcPr>
            <w:tcW w:w="4852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A8" w:rsidRPr="006339ED" w:rsidTr="00AF005F">
        <w:tc>
          <w:tcPr>
            <w:tcW w:w="408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</w:tcPr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Административные регламенты</w:t>
            </w:r>
          </w:p>
        </w:tc>
        <w:tc>
          <w:tcPr>
            <w:tcW w:w="4852" w:type="dxa"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Полянская Л.В. – зав. Организационным отделом</w:t>
            </w:r>
          </w:p>
        </w:tc>
        <w:tc>
          <w:tcPr>
            <w:tcW w:w="1985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A8" w:rsidRPr="006339ED" w:rsidTr="00AF005F">
        <w:tc>
          <w:tcPr>
            <w:tcW w:w="408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</w:tcPr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Нормативно – правовая база управления культуры</w:t>
            </w:r>
          </w:p>
        </w:tc>
        <w:tc>
          <w:tcPr>
            <w:tcW w:w="4852" w:type="dxa"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Лихачева Т.Ю. – зам. Главного бухгалтера</w:t>
            </w:r>
          </w:p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Насонова О.В. – зав. отделом реализации культурной политики</w:t>
            </w:r>
          </w:p>
        </w:tc>
        <w:tc>
          <w:tcPr>
            <w:tcW w:w="1985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A8" w:rsidRPr="006339ED" w:rsidTr="00AF005F">
        <w:tc>
          <w:tcPr>
            <w:tcW w:w="408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</w:tcPr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Отчеты о выполнении долгосрочных программ</w:t>
            </w:r>
          </w:p>
        </w:tc>
        <w:tc>
          <w:tcPr>
            <w:tcW w:w="4852" w:type="dxa"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A8" w:rsidRPr="006339ED" w:rsidTr="00AF005F">
        <w:tc>
          <w:tcPr>
            <w:tcW w:w="408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</w:tcPr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Годовые отчеты</w:t>
            </w:r>
          </w:p>
        </w:tc>
        <w:tc>
          <w:tcPr>
            <w:tcW w:w="4852" w:type="dxa"/>
          </w:tcPr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информация о деятельности</w:t>
            </w:r>
          </w:p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нормотворческой деятельности </w:t>
            </w:r>
          </w:p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проверок</w:t>
            </w:r>
          </w:p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Статистическая информация, сведения об использовании бюджетных средств</w:t>
            </w:r>
          </w:p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кадровом обеспечении </w:t>
            </w:r>
          </w:p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обращениями</w:t>
            </w:r>
          </w:p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работы МУ «Управление культуры администрации МОГО «Ухта»</w:t>
            </w:r>
          </w:p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 о деятельности МУ «Управление культуры администрации МОГО «Ухта» </w:t>
            </w:r>
          </w:p>
        </w:tc>
        <w:tc>
          <w:tcPr>
            <w:tcW w:w="2551" w:type="dxa"/>
          </w:tcPr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Столяр Т.В. - главный эксперт</w:t>
            </w:r>
          </w:p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Лихачева Т.Ю. – зам. главного бухгалтера</w:t>
            </w:r>
          </w:p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Жданова Е.В.- зам. Главного бухгалтера,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Мяндина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 – ведущий бухгалтер-ревизор</w:t>
            </w:r>
          </w:p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Столяр Т.В. - главный эксперт</w:t>
            </w:r>
          </w:p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Лунегова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 – секретарь руководителя</w:t>
            </w:r>
          </w:p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Насонова О.В. – зав. отделом реализации культурной политики</w:t>
            </w:r>
          </w:p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A8" w:rsidRPr="006339ED" w:rsidTr="00AF005F">
        <w:tc>
          <w:tcPr>
            <w:tcW w:w="408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</w:tcPr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программы и отчеты о выполнении</w:t>
            </w:r>
          </w:p>
        </w:tc>
        <w:tc>
          <w:tcPr>
            <w:tcW w:w="4852" w:type="dxa"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Насонова О.В. – зав. отделом реализации культурной политики</w:t>
            </w:r>
          </w:p>
          <w:p w:rsidR="002153A8" w:rsidRPr="004A1CE5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CE5">
              <w:rPr>
                <w:rFonts w:ascii="Times New Roman" w:hAnsi="Times New Roman" w:cs="Times New Roman"/>
                <w:sz w:val="20"/>
                <w:szCs w:val="20"/>
              </w:rPr>
              <w:t>Лихачева Т.Ю., зам. главного бухгалтера</w:t>
            </w:r>
          </w:p>
        </w:tc>
        <w:tc>
          <w:tcPr>
            <w:tcW w:w="1985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A8" w:rsidRPr="006339ED" w:rsidTr="00AF005F">
        <w:tc>
          <w:tcPr>
            <w:tcW w:w="408" w:type="dxa"/>
            <w:vMerge w:val="restart"/>
            <w:vAlign w:val="center"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52" w:type="dxa"/>
            <w:vMerge w:val="restart"/>
            <w:vAlign w:val="center"/>
          </w:tcPr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086" w:type="dxa"/>
          </w:tcPr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Работники, работающие в муниципальных учреждениях культуры города Ухты, имеющие почетные звания</w:t>
            </w:r>
          </w:p>
        </w:tc>
        <w:tc>
          <w:tcPr>
            <w:tcW w:w="4852" w:type="dxa"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Столяр Т.В. – главный эксперт</w:t>
            </w:r>
          </w:p>
        </w:tc>
        <w:tc>
          <w:tcPr>
            <w:tcW w:w="1985" w:type="dxa"/>
            <w:vMerge w:val="restart"/>
            <w:vAlign w:val="center"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обновления, но не реже 1 раза в год до 1 марта текущего года</w:t>
            </w:r>
          </w:p>
        </w:tc>
      </w:tr>
      <w:tr w:rsidR="002153A8" w:rsidRPr="006339ED" w:rsidTr="00AF005F">
        <w:tc>
          <w:tcPr>
            <w:tcW w:w="408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</w:tcPr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Лауреаты и дипломанты фестивалей, конкурсов</w:t>
            </w:r>
          </w:p>
        </w:tc>
        <w:tc>
          <w:tcPr>
            <w:tcW w:w="4852" w:type="dxa"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153A8" w:rsidRDefault="00CE2173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Козадаева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А.И</w:t>
            </w:r>
            <w:r w:rsidR="002153A8">
              <w:rPr>
                <w:rFonts w:ascii="Times New Roman" w:hAnsi="Times New Roman" w:cs="Times New Roman"/>
                <w:sz w:val="20"/>
                <w:szCs w:val="20"/>
              </w:rPr>
              <w:t>. – главный эксперт</w:t>
            </w:r>
          </w:p>
        </w:tc>
        <w:tc>
          <w:tcPr>
            <w:tcW w:w="1985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A8" w:rsidRPr="006339ED" w:rsidTr="00AF005F">
        <w:tc>
          <w:tcPr>
            <w:tcW w:w="408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</w:tcPr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Фильмы об Ухте</w:t>
            </w:r>
          </w:p>
        </w:tc>
        <w:tc>
          <w:tcPr>
            <w:tcW w:w="4852" w:type="dxa"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Бордан Е.Г. – старший эксперт</w:t>
            </w:r>
          </w:p>
        </w:tc>
        <w:tc>
          <w:tcPr>
            <w:tcW w:w="1985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A8" w:rsidRPr="006339ED" w:rsidTr="00AF005F">
        <w:tc>
          <w:tcPr>
            <w:tcW w:w="408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</w:tcPr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Фотогалерея</w:t>
            </w:r>
            <w:proofErr w:type="spellEnd"/>
          </w:p>
        </w:tc>
        <w:tc>
          <w:tcPr>
            <w:tcW w:w="4852" w:type="dxa"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Бордан Е.Г. – старший эксперт</w:t>
            </w:r>
          </w:p>
        </w:tc>
        <w:tc>
          <w:tcPr>
            <w:tcW w:w="1985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A8" w:rsidRPr="006339ED" w:rsidTr="00AF005F">
        <w:tc>
          <w:tcPr>
            <w:tcW w:w="408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</w:tcPr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Национально-культурные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автономии</w:t>
            </w:r>
          </w:p>
        </w:tc>
        <w:tc>
          <w:tcPr>
            <w:tcW w:w="4852" w:type="dxa"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Сарычев Ю.В. – главный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эксперт</w:t>
            </w:r>
          </w:p>
        </w:tc>
        <w:tc>
          <w:tcPr>
            <w:tcW w:w="1985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A8" w:rsidRPr="006339ED" w:rsidTr="00AF005F">
        <w:tc>
          <w:tcPr>
            <w:tcW w:w="408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</w:tcPr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Культурное наследие</w:t>
            </w:r>
          </w:p>
        </w:tc>
        <w:tc>
          <w:tcPr>
            <w:tcW w:w="4852" w:type="dxa"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Полянская Л.В. – зав.организационным отделом</w:t>
            </w:r>
          </w:p>
        </w:tc>
        <w:tc>
          <w:tcPr>
            <w:tcW w:w="1985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A8" w:rsidRPr="006339ED" w:rsidTr="00AF005F">
        <w:tc>
          <w:tcPr>
            <w:tcW w:w="408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</w:tcPr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Творческие коллективы</w:t>
            </w:r>
          </w:p>
        </w:tc>
        <w:tc>
          <w:tcPr>
            <w:tcW w:w="4852" w:type="dxa"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153A8" w:rsidRPr="004A1CE5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CE5">
              <w:rPr>
                <w:rFonts w:ascii="Times New Roman" w:hAnsi="Times New Roman" w:cs="Times New Roman"/>
                <w:sz w:val="20"/>
                <w:szCs w:val="20"/>
              </w:rPr>
              <w:t>Козадаева</w:t>
            </w:r>
            <w:proofErr w:type="spellEnd"/>
            <w:r w:rsidRPr="004A1CE5">
              <w:rPr>
                <w:rFonts w:ascii="Times New Roman" w:hAnsi="Times New Roman" w:cs="Times New Roman"/>
                <w:sz w:val="20"/>
                <w:szCs w:val="20"/>
              </w:rPr>
              <w:t xml:space="preserve"> А.И. – главный эксперт  отдела реализации культурной политики</w:t>
            </w:r>
          </w:p>
        </w:tc>
        <w:tc>
          <w:tcPr>
            <w:tcW w:w="1985" w:type="dxa"/>
            <w:vMerge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A8" w:rsidRPr="006339ED" w:rsidTr="00AF005F">
        <w:tc>
          <w:tcPr>
            <w:tcW w:w="408" w:type="dxa"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52" w:type="dxa"/>
          </w:tcPr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Туризм</w:t>
            </w:r>
          </w:p>
        </w:tc>
        <w:tc>
          <w:tcPr>
            <w:tcW w:w="3086" w:type="dxa"/>
          </w:tcPr>
          <w:p w:rsidR="002153A8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2" w:type="dxa"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153A8" w:rsidRPr="004A1CE5" w:rsidRDefault="002153A8" w:rsidP="00AF0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CE5">
              <w:rPr>
                <w:rFonts w:ascii="Times New Roman" w:hAnsi="Times New Roman" w:cs="Times New Roman"/>
                <w:sz w:val="20"/>
                <w:szCs w:val="20"/>
              </w:rPr>
              <w:t>Калеева</w:t>
            </w:r>
            <w:proofErr w:type="spellEnd"/>
            <w:r w:rsidRPr="004A1CE5">
              <w:rPr>
                <w:rFonts w:ascii="Times New Roman" w:hAnsi="Times New Roman" w:cs="Times New Roman"/>
                <w:sz w:val="20"/>
                <w:szCs w:val="20"/>
              </w:rPr>
              <w:t xml:space="preserve"> Н.Н. – старший эксперт отдела реализации культурной политики</w:t>
            </w:r>
          </w:p>
        </w:tc>
        <w:tc>
          <w:tcPr>
            <w:tcW w:w="1985" w:type="dxa"/>
          </w:tcPr>
          <w:p w:rsidR="002153A8" w:rsidRDefault="002153A8" w:rsidP="00AF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поступления новой  информации</w:t>
            </w:r>
          </w:p>
        </w:tc>
      </w:tr>
    </w:tbl>
    <w:p w:rsidR="002153A8" w:rsidRPr="006339ED" w:rsidRDefault="002153A8" w:rsidP="002153A8"/>
    <w:p w:rsidR="002153A8" w:rsidRDefault="002153A8"/>
    <w:p w:rsidR="00CE2173" w:rsidRDefault="00CE2173"/>
    <w:p w:rsidR="00CE2173" w:rsidRDefault="00CE2173"/>
    <w:p w:rsidR="00CE2173" w:rsidRDefault="00CE2173"/>
    <w:p w:rsidR="00CE2173" w:rsidRDefault="00CE2173"/>
    <w:p w:rsidR="00CE2173" w:rsidRDefault="00CE2173"/>
    <w:p w:rsidR="00CE2173" w:rsidRDefault="00CE2173"/>
    <w:p w:rsidR="00CE2173" w:rsidRDefault="00CE2173"/>
    <w:p w:rsidR="00CE2173" w:rsidRDefault="00CE2173"/>
    <w:p w:rsidR="00CE2173" w:rsidRDefault="00CE2173"/>
    <w:p w:rsidR="00CE2173" w:rsidRDefault="00CE2173"/>
    <w:p w:rsidR="00CE2173" w:rsidRDefault="00CE2173"/>
    <w:p w:rsidR="00CE2173" w:rsidRDefault="00CE2173"/>
    <w:sectPr w:rsidR="00CE2173" w:rsidSect="002153A8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153A8"/>
    <w:rsid w:val="000C2651"/>
    <w:rsid w:val="002153A8"/>
    <w:rsid w:val="00CE2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3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D69B0-85E0-4C85-9311-E75A88E10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Kadri01</dc:creator>
  <cp:lastModifiedBy>Kadri01</cp:lastModifiedBy>
  <cp:revision>1</cp:revision>
  <cp:lastPrinted>2016-02-29T12:17:00Z</cp:lastPrinted>
  <dcterms:created xsi:type="dcterms:W3CDTF">2016-02-29T11:54:00Z</dcterms:created>
  <dcterms:modified xsi:type="dcterms:W3CDTF">2016-02-29T12:37:00Z</dcterms:modified>
</cp:coreProperties>
</file>